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56" w:rsidRDefault="005C7C9F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Состав  ППО  </w:t>
      </w:r>
    </w:p>
    <w:p w:rsidR="000B1556" w:rsidRDefault="005C7C9F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МБОУ «Средняя общеобразовательная татарско-русская школа №65 </w:t>
      </w:r>
    </w:p>
    <w:p w:rsidR="000B1556" w:rsidRDefault="005C7C9F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с углублённым изучением отдельных предметов» г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азани</w:t>
      </w:r>
    </w:p>
    <w:p w:rsidR="000B1556" w:rsidRDefault="000B1556">
      <w:pPr>
        <w:jc w:val="center"/>
        <w:rPr>
          <w:rFonts w:ascii="Times New Roman" w:hAnsi="Times New Roman"/>
          <w:sz w:val="28"/>
          <w:szCs w:val="28"/>
        </w:rPr>
      </w:pPr>
    </w:p>
    <w:p w:rsidR="000B1556" w:rsidRDefault="005C7C9F">
      <w:p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ППО</w:t>
      </w:r>
    </w:p>
    <w:p w:rsidR="000B1556" w:rsidRDefault="005C7C9F">
      <w:p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Павлова Резеда </w:t>
      </w:r>
      <w:proofErr w:type="spellStart"/>
      <w:r>
        <w:rPr>
          <w:rFonts w:ascii="Times New Roman" w:hAnsi="Times New Roman"/>
          <w:sz w:val="28"/>
          <w:szCs w:val="28"/>
        </w:rPr>
        <w:t>Айратовна</w:t>
      </w:r>
      <w:proofErr w:type="spellEnd"/>
    </w:p>
    <w:p w:rsidR="000B1556" w:rsidRDefault="000B1556">
      <w:pPr>
        <w:rPr>
          <w:rFonts w:ascii="Times New Roman" w:hAnsi="Times New Roman"/>
          <w:sz w:val="28"/>
          <w:szCs w:val="28"/>
        </w:rPr>
      </w:pPr>
    </w:p>
    <w:p w:rsidR="000B1556" w:rsidRDefault="005C7C9F">
      <w:pPr>
        <w:rPr>
          <w:rFonts w:hint="eastAsia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Информационная комиссия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0B1556" w:rsidRDefault="005C7C9F">
      <w:pPr>
        <w:rPr>
          <w:rFonts w:hint="eastAsia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Халева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Елена Александровна</w:t>
      </w:r>
    </w:p>
    <w:p w:rsidR="000B1556" w:rsidRDefault="000B1556">
      <w:pPr>
        <w:rPr>
          <w:rFonts w:ascii="Times New Roman" w:hAnsi="Times New Roman"/>
          <w:b/>
          <w:bCs/>
          <w:sz w:val="28"/>
          <w:szCs w:val="28"/>
        </w:rPr>
      </w:pPr>
    </w:p>
    <w:p w:rsidR="000B1556" w:rsidRDefault="005C7C9F">
      <w:pPr>
        <w:rPr>
          <w:rFonts w:hint="eastAsia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Культурно-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массовая комиссия</w:t>
      </w:r>
    </w:p>
    <w:p w:rsidR="000B1556" w:rsidRDefault="005C7C9F">
      <w:pPr>
        <w:rPr>
          <w:rFonts w:hint="eastAsia"/>
        </w:rPr>
      </w:pPr>
      <w:r>
        <w:rPr>
          <w:rStyle w:val="a4"/>
          <w:rFonts w:ascii="Times New Roman" w:hAnsi="Times New Roman"/>
          <w:b w:val="0"/>
          <w:bCs w:val="0"/>
          <w:color w:val="000000"/>
          <w:sz w:val="28"/>
          <w:szCs w:val="28"/>
        </w:rPr>
        <w:t>Кузнецова Галина Степановна</w:t>
      </w:r>
    </w:p>
    <w:p w:rsidR="000B1556" w:rsidRDefault="005C7C9F">
      <w:p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Спортивно–массовая комиссия </w:t>
      </w:r>
    </w:p>
    <w:p w:rsidR="000B1556" w:rsidRDefault="005C7C9F">
      <w:pPr>
        <w:rPr>
          <w:rFonts w:hint="eastAsia"/>
        </w:rPr>
      </w:pPr>
      <w:r>
        <w:rPr>
          <w:rStyle w:val="a3"/>
          <w:rFonts w:ascii="Times New Roman" w:hAnsi="Times New Roman"/>
          <w:bCs/>
          <w:i w:val="0"/>
          <w:iCs w:val="0"/>
          <w:color w:val="000000"/>
          <w:sz w:val="28"/>
          <w:szCs w:val="28"/>
        </w:rPr>
        <w:t>Половников Валерий Николаевич</w:t>
      </w:r>
      <w:r>
        <w:rPr>
          <w:rFonts w:ascii="Times New Roman" w:hAnsi="Times New Roman"/>
          <w:b/>
          <w:bCs/>
          <w:sz w:val="28"/>
          <w:szCs w:val="28"/>
        </w:rPr>
        <w:br/>
      </w:r>
    </w:p>
    <w:p w:rsidR="000B1556" w:rsidRDefault="005C7C9F">
      <w:pPr>
        <w:rPr>
          <w:rFonts w:hint="eastAsia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Уполномоченный по охране труда</w:t>
      </w:r>
    </w:p>
    <w:p w:rsidR="000B1556" w:rsidRDefault="005C7C9F">
      <w:pPr>
        <w:rPr>
          <w:rFonts w:hint="eastAsia"/>
        </w:rPr>
      </w:pPr>
      <w:r>
        <w:rPr>
          <w:rStyle w:val="a3"/>
          <w:rFonts w:ascii="Times New Roman" w:hAnsi="Times New Roman"/>
          <w:bCs/>
          <w:i w:val="0"/>
          <w:iCs w:val="0"/>
          <w:color w:val="000000"/>
          <w:sz w:val="28"/>
          <w:szCs w:val="28"/>
        </w:rPr>
        <w:t>Семенова Людмила Александровна</w:t>
      </w:r>
      <w:r>
        <w:rPr>
          <w:rFonts w:ascii="Times New Roman" w:hAnsi="Times New Roman"/>
          <w:b/>
          <w:bCs/>
          <w:sz w:val="28"/>
          <w:szCs w:val="28"/>
        </w:rPr>
        <w:br/>
      </w:r>
    </w:p>
    <w:p w:rsidR="000B1556" w:rsidRDefault="005C7C9F">
      <w:pPr>
        <w:rPr>
          <w:rFonts w:hint="eastAsia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Секретарь</w:t>
      </w:r>
    </w:p>
    <w:p w:rsidR="000B1556" w:rsidRDefault="005C7C9F">
      <w:p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Аглиуллова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/>
          <w:sz w:val="28"/>
          <w:szCs w:val="28"/>
        </w:rPr>
        <w:t>Заудетовна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br/>
      </w:r>
    </w:p>
    <w:p w:rsidR="000B1556" w:rsidRDefault="005C7C9F">
      <w:pPr>
        <w:rPr>
          <w:rFonts w:hint="eastAsia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Ревизионная комиссия</w:t>
      </w:r>
    </w:p>
    <w:p w:rsidR="000B1556" w:rsidRDefault="005C7C9F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Style w:val="a4"/>
          <w:rFonts w:ascii="Times New Roman" w:hAnsi="Times New Roman"/>
          <w:b w:val="0"/>
          <w:bCs w:val="0"/>
          <w:color w:val="000000"/>
          <w:sz w:val="28"/>
          <w:szCs w:val="28"/>
        </w:rPr>
        <w:t>Гриценко</w:t>
      </w:r>
      <w:proofErr w:type="spellEnd"/>
      <w:r>
        <w:rPr>
          <w:rStyle w:val="a4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Ева Викторовна, </w:t>
      </w:r>
      <w:r>
        <w:rPr>
          <w:rStyle w:val="a4"/>
          <w:rFonts w:ascii="Times New Roman" w:hAnsi="Times New Roman"/>
          <w:b w:val="0"/>
          <w:bCs w:val="0"/>
          <w:color w:val="000000"/>
          <w:sz w:val="28"/>
          <w:szCs w:val="28"/>
        </w:rPr>
        <w:t>Садыкова</w:t>
      </w:r>
      <w:r>
        <w:rPr>
          <w:rStyle w:val="a4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rFonts w:ascii="Times New Roman" w:hAnsi="Times New Roman"/>
          <w:b w:val="0"/>
          <w:bCs w:val="0"/>
          <w:color w:val="000000"/>
          <w:sz w:val="28"/>
          <w:szCs w:val="28"/>
        </w:rPr>
        <w:t>Рената</w:t>
      </w:r>
      <w:proofErr w:type="spellEnd"/>
      <w:r>
        <w:rPr>
          <w:rStyle w:val="a4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rFonts w:ascii="Times New Roman" w:hAnsi="Times New Roman"/>
          <w:b w:val="0"/>
          <w:bCs w:val="0"/>
          <w:color w:val="000000"/>
          <w:sz w:val="28"/>
          <w:szCs w:val="28"/>
        </w:rPr>
        <w:t>Ренатовна</w:t>
      </w:r>
      <w:proofErr w:type="spellEnd"/>
    </w:p>
    <w:p w:rsidR="000B1556" w:rsidRDefault="000B1556">
      <w:pPr>
        <w:rPr>
          <w:rFonts w:hint="eastAsia"/>
        </w:rPr>
      </w:pPr>
      <w:bookmarkStart w:id="0" w:name="_GoBack"/>
      <w:bookmarkEnd w:id="0"/>
    </w:p>
    <w:sectPr w:rsidR="000B1556" w:rsidSect="000B1556">
      <w:footnotePr>
        <w:pos w:val="beneathText"/>
      </w:footnotePr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pos w:val="beneathText"/>
  </w:footnotePr>
  <w:compat>
    <w:spaceForUL/>
    <w:doNotLeaveBackslashAlone/>
    <w:ulTrailSpace/>
    <w:doNotExpandShiftReturn/>
    <w:adjustLineHeightInTable/>
    <w:useFELayout/>
  </w:compat>
  <w:rsids>
    <w:rsidRoot w:val="7D7A1E89"/>
    <w:rsid w:val="000B1556"/>
    <w:rsid w:val="005C7C9F"/>
    <w:rsid w:val="7D7A1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7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67"/>
    <w:lsdException w:name="Emphasis" w:uiPriority="67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7"/>
    <w:rsid w:val="000B1556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67"/>
    <w:rsid w:val="000B1556"/>
    <w:rPr>
      <w:i/>
      <w:iCs/>
    </w:rPr>
  </w:style>
  <w:style w:type="character" w:styleId="a4">
    <w:name w:val="Strong"/>
    <w:uiPriority w:val="67"/>
    <w:rsid w:val="000B15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2026-02-27T08:35:00Z</dcterms:created>
  <dcterms:modified xsi:type="dcterms:W3CDTF">2026-03-02T12:34:00Z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569DE7727D87432992B7D0E5FBC57075_11</vt:lpwstr>
  </property>
</Properties>
</file>